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53CE" w14:textId="6EB44D0D" w:rsidR="00972E92" w:rsidRDefault="00972E92" w:rsidP="004045A1">
      <w:pPr>
        <w:tabs>
          <w:tab w:val="left" w:pos="5184"/>
        </w:tabs>
        <w:spacing w:line="259" w:lineRule="auto"/>
      </w:pPr>
    </w:p>
    <w:p w14:paraId="5F7DA4E9" w14:textId="1022A04F" w:rsidR="00E263DC" w:rsidRPr="00BC2D06" w:rsidRDefault="006D3711" w:rsidP="004045A1">
      <w:pPr>
        <w:spacing w:line="259" w:lineRule="auto"/>
        <w:jc w:val="right"/>
        <w:rPr>
          <w:rFonts w:ascii="Inter" w:eastAsia="Inter" w:hAnsi="Inter" w:cs="Inter"/>
          <w:b/>
          <w:bCs/>
          <w:iCs/>
          <w:sz w:val="18"/>
          <w:szCs w:val="18"/>
        </w:rPr>
      </w:pPr>
      <w:r w:rsidRPr="00D0072E">
        <w:rPr>
          <w:rFonts w:ascii="Inter" w:eastAsia="Inter" w:hAnsi="Inter" w:cs="Inter"/>
          <w:iCs/>
          <w:sz w:val="18"/>
          <w:szCs w:val="18"/>
        </w:rPr>
        <w:t>Anexă la cererea de finanțare depusă la ADMA</w:t>
      </w:r>
    </w:p>
    <w:p w14:paraId="274A0E06" w14:textId="77777777" w:rsidR="006D3711" w:rsidRDefault="006D3711" w:rsidP="00E263DC">
      <w:pPr>
        <w:spacing w:line="259" w:lineRule="auto"/>
        <w:jc w:val="center"/>
        <w:rPr>
          <w:rFonts w:ascii="Inter" w:eastAsia="Inter" w:hAnsi="Inter" w:cs="Inter"/>
          <w:b/>
          <w:bCs/>
          <w:iCs/>
          <w:sz w:val="18"/>
          <w:szCs w:val="18"/>
        </w:rPr>
      </w:pPr>
    </w:p>
    <w:p w14:paraId="722C74CE" w14:textId="16647786" w:rsidR="00E263DC" w:rsidRPr="00D0072E" w:rsidRDefault="00E263DC" w:rsidP="00E263DC">
      <w:pPr>
        <w:spacing w:line="259" w:lineRule="auto"/>
        <w:jc w:val="center"/>
        <w:rPr>
          <w:rFonts w:ascii="Inter" w:eastAsia="Inter" w:hAnsi="Inter" w:cs="Inter"/>
          <w:b/>
          <w:bCs/>
          <w:iCs/>
          <w:sz w:val="18"/>
          <w:szCs w:val="18"/>
        </w:rPr>
      </w:pPr>
      <w:r w:rsidRPr="00D0072E">
        <w:rPr>
          <w:rFonts w:ascii="Inter" w:eastAsia="Inter" w:hAnsi="Inter" w:cs="Inter"/>
          <w:b/>
          <w:bCs/>
          <w:iCs/>
          <w:sz w:val="18"/>
          <w:szCs w:val="18"/>
        </w:rPr>
        <w:t>LISTA DATORIILOR SOLICITANTULUI PE TERMEN LUNG ȘI PE TERMEN SCURT</w:t>
      </w:r>
    </w:p>
    <w:p w14:paraId="2E89EDD6" w14:textId="4ED2301D" w:rsidR="00E263DC" w:rsidRPr="00D0072E" w:rsidRDefault="00E263DC" w:rsidP="00E263DC">
      <w:pPr>
        <w:spacing w:line="259" w:lineRule="auto"/>
        <w:jc w:val="right"/>
        <w:rPr>
          <w:rFonts w:ascii="Inter" w:eastAsia="Inter" w:hAnsi="Inter" w:cs="Inter"/>
          <w:iCs/>
          <w:sz w:val="18"/>
          <w:szCs w:val="18"/>
        </w:rPr>
      </w:pPr>
      <w:r w:rsidRPr="00D0072E">
        <w:rPr>
          <w:rFonts w:ascii="Inter" w:eastAsia="Inter" w:hAnsi="Inter" w:cs="Inter"/>
          <w:iCs/>
          <w:sz w:val="18"/>
          <w:szCs w:val="18"/>
        </w:rPr>
        <w:br/>
      </w:r>
      <w:r w:rsidRPr="00D0072E">
        <w:rPr>
          <w:rFonts w:ascii="Inter" w:eastAsia="Inter" w:hAnsi="Inter" w:cs="Inter"/>
          <w:b/>
          <w:bCs/>
          <w:iCs/>
          <w:sz w:val="18"/>
          <w:szCs w:val="18"/>
        </w:rPr>
        <w:t>Data completării:</w:t>
      </w:r>
      <w:r w:rsidRPr="00D0072E">
        <w:rPr>
          <w:rFonts w:ascii="Inter" w:eastAsia="Inter" w:hAnsi="Inter" w:cs="Inter"/>
          <w:iCs/>
          <w:sz w:val="18"/>
          <w:szCs w:val="18"/>
        </w:rPr>
        <w:t xml:space="preserve"> ___ / ___ / 20__</w:t>
      </w:r>
    </w:p>
    <w:p w14:paraId="7C75ECE7" w14:textId="77777777" w:rsidR="00E263DC" w:rsidRPr="00D0072E" w:rsidRDefault="00E263DC" w:rsidP="00E263DC">
      <w:pPr>
        <w:spacing w:line="259" w:lineRule="auto"/>
        <w:rPr>
          <w:rFonts w:ascii="Inter" w:eastAsia="Inter" w:hAnsi="Inter" w:cs="Inter"/>
          <w:i/>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
        <w:gridCol w:w="2018"/>
        <w:gridCol w:w="1460"/>
        <w:gridCol w:w="1572"/>
        <w:gridCol w:w="1356"/>
        <w:gridCol w:w="1532"/>
        <w:gridCol w:w="1321"/>
      </w:tblGrid>
      <w:tr w:rsidR="004045A1" w:rsidRPr="00BC2D06" w14:paraId="742008B9" w14:textId="77777777" w:rsidTr="004045A1">
        <w:trPr>
          <w:tblHeader/>
          <w:tblCellSpacing w:w="15" w:type="dxa"/>
        </w:trPr>
        <w:tc>
          <w:tcPr>
            <w:tcW w:w="333" w:type="dxa"/>
            <w:shd w:val="clear" w:color="auto" w:fill="E7E6E6" w:themeFill="background2"/>
            <w:vAlign w:val="center"/>
            <w:hideMark/>
          </w:tcPr>
          <w:p w14:paraId="530E42AB"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Nr. crt.</w:t>
            </w:r>
          </w:p>
        </w:tc>
        <w:tc>
          <w:tcPr>
            <w:tcW w:w="1988" w:type="dxa"/>
            <w:shd w:val="clear" w:color="auto" w:fill="E7E6E6" w:themeFill="background2"/>
            <w:vAlign w:val="center"/>
            <w:hideMark/>
          </w:tcPr>
          <w:p w14:paraId="6520718F" w14:textId="1B959C6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 xml:space="preserve">Denumirea </w:t>
            </w:r>
            <w:r w:rsidRPr="00D0072E">
              <w:rPr>
                <w:rFonts w:ascii="Inter" w:eastAsia="Inter" w:hAnsi="Inter" w:cs="Inter"/>
                <w:b/>
                <w:bCs/>
                <w:i/>
                <w:sz w:val="18"/>
                <w:szCs w:val="18"/>
              </w:rPr>
              <w:t xml:space="preserve"> creditorului </w:t>
            </w:r>
          </w:p>
        </w:tc>
        <w:tc>
          <w:tcPr>
            <w:tcW w:w="1430" w:type="dxa"/>
            <w:shd w:val="clear" w:color="auto" w:fill="E7E6E6" w:themeFill="background2"/>
            <w:vAlign w:val="center"/>
            <w:hideMark/>
          </w:tcPr>
          <w:p w14:paraId="28B17A2E" w14:textId="7CD75D6C"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 xml:space="preserve">Data contractării </w:t>
            </w:r>
          </w:p>
        </w:tc>
        <w:tc>
          <w:tcPr>
            <w:tcW w:w="1542" w:type="dxa"/>
            <w:shd w:val="clear" w:color="auto" w:fill="E7E6E6" w:themeFill="background2"/>
          </w:tcPr>
          <w:p w14:paraId="5A5ABDBA" w14:textId="65DF9F44"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 xml:space="preserve">aloarea totală a creditului </w:t>
            </w:r>
          </w:p>
        </w:tc>
        <w:tc>
          <w:tcPr>
            <w:tcW w:w="1326" w:type="dxa"/>
            <w:shd w:val="clear" w:color="auto" w:fill="E7E6E6" w:themeFill="background2"/>
          </w:tcPr>
          <w:p w14:paraId="579E4B01" w14:textId="38CDCF1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aloarea</w:t>
            </w:r>
            <w:r>
              <w:t xml:space="preserve"> </w:t>
            </w:r>
            <w:r w:rsidRPr="004045A1">
              <w:rPr>
                <w:rFonts w:ascii="Inter" w:eastAsia="Inter" w:hAnsi="Inter" w:cs="Inter"/>
                <w:b/>
                <w:bCs/>
                <w:i/>
                <w:sz w:val="18"/>
                <w:szCs w:val="18"/>
              </w:rPr>
              <w:t xml:space="preserve">datoriei la data </w:t>
            </w:r>
            <w:r>
              <w:rPr>
                <w:rFonts w:ascii="Inter" w:eastAsia="Inter" w:hAnsi="Inter" w:cs="Inter"/>
                <w:b/>
                <w:bCs/>
                <w:i/>
                <w:sz w:val="18"/>
                <w:szCs w:val="18"/>
              </w:rPr>
              <w:t>depunerii cererii</w:t>
            </w:r>
          </w:p>
        </w:tc>
        <w:tc>
          <w:tcPr>
            <w:tcW w:w="1502" w:type="dxa"/>
            <w:shd w:val="clear" w:color="auto" w:fill="E7E6E6" w:themeFill="background2"/>
            <w:vAlign w:val="center"/>
            <w:hideMark/>
          </w:tcPr>
          <w:p w14:paraId="3BA8FA86" w14:textId="55D14058"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Soldul restant la data depunerii cererii</w:t>
            </w:r>
          </w:p>
        </w:tc>
        <w:tc>
          <w:tcPr>
            <w:tcW w:w="1276" w:type="dxa"/>
            <w:shd w:val="clear" w:color="auto" w:fill="E7E6E6" w:themeFill="background2"/>
            <w:vAlign w:val="center"/>
            <w:hideMark/>
          </w:tcPr>
          <w:p w14:paraId="5C9FA8EA"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Data scadentă (restituire integrală)</w:t>
            </w:r>
          </w:p>
        </w:tc>
      </w:tr>
      <w:tr w:rsidR="004045A1" w:rsidRPr="00BC2D06" w14:paraId="7FEBEB46" w14:textId="77777777" w:rsidTr="004045A1">
        <w:trPr>
          <w:tblCellSpacing w:w="15" w:type="dxa"/>
        </w:trPr>
        <w:tc>
          <w:tcPr>
            <w:tcW w:w="333" w:type="dxa"/>
            <w:shd w:val="clear" w:color="auto" w:fill="E2EFD9" w:themeFill="accent6" w:themeFillTint="33"/>
            <w:vAlign w:val="center"/>
            <w:hideMark/>
          </w:tcPr>
          <w:p w14:paraId="0BFB9ABF"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1</w:t>
            </w:r>
          </w:p>
        </w:tc>
        <w:tc>
          <w:tcPr>
            <w:tcW w:w="1988" w:type="dxa"/>
            <w:shd w:val="clear" w:color="auto" w:fill="E2EFD9" w:themeFill="accent6" w:themeFillTint="33"/>
            <w:vAlign w:val="center"/>
            <w:hideMark/>
          </w:tcPr>
          <w:p w14:paraId="4E6C367A"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2872BCC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787B0CEA"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7E71F1A6"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54C15C63" w14:textId="6EB059CD"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190214FD" w14:textId="77777777" w:rsidR="004045A1" w:rsidRPr="00D0072E" w:rsidRDefault="004045A1" w:rsidP="008B68DD">
            <w:pPr>
              <w:spacing w:line="259" w:lineRule="auto"/>
              <w:rPr>
                <w:rFonts w:ascii="Inter" w:eastAsia="Inter" w:hAnsi="Inter" w:cs="Inter"/>
                <w:i/>
                <w:sz w:val="18"/>
                <w:szCs w:val="18"/>
              </w:rPr>
            </w:pPr>
          </w:p>
        </w:tc>
      </w:tr>
      <w:tr w:rsidR="004045A1" w:rsidRPr="00BC2D06" w14:paraId="51603E0A" w14:textId="77777777" w:rsidTr="004045A1">
        <w:trPr>
          <w:tblCellSpacing w:w="15" w:type="dxa"/>
        </w:trPr>
        <w:tc>
          <w:tcPr>
            <w:tcW w:w="333" w:type="dxa"/>
            <w:shd w:val="clear" w:color="auto" w:fill="E7E6E6" w:themeFill="background2"/>
            <w:vAlign w:val="center"/>
            <w:hideMark/>
          </w:tcPr>
          <w:p w14:paraId="18ADD392"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2</w:t>
            </w:r>
          </w:p>
        </w:tc>
        <w:tc>
          <w:tcPr>
            <w:tcW w:w="1988" w:type="dxa"/>
            <w:shd w:val="clear" w:color="auto" w:fill="E7E6E6" w:themeFill="background2"/>
            <w:vAlign w:val="center"/>
            <w:hideMark/>
          </w:tcPr>
          <w:p w14:paraId="5F9A3452"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7E6E6" w:themeFill="background2"/>
            <w:vAlign w:val="center"/>
            <w:hideMark/>
          </w:tcPr>
          <w:p w14:paraId="39D6150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7E6E6" w:themeFill="background2"/>
          </w:tcPr>
          <w:p w14:paraId="007E59E8"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7E6E6" w:themeFill="background2"/>
          </w:tcPr>
          <w:p w14:paraId="4BB12F8B"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7E6E6" w:themeFill="background2"/>
            <w:vAlign w:val="center"/>
            <w:hideMark/>
          </w:tcPr>
          <w:p w14:paraId="64F20602" w14:textId="745067F6" w:rsidR="004045A1" w:rsidRPr="00D0072E" w:rsidRDefault="004045A1" w:rsidP="008B68DD">
            <w:pPr>
              <w:spacing w:line="259" w:lineRule="auto"/>
              <w:rPr>
                <w:rFonts w:ascii="Inter" w:eastAsia="Inter" w:hAnsi="Inter" w:cs="Inter"/>
                <w:i/>
                <w:sz w:val="18"/>
                <w:szCs w:val="18"/>
              </w:rPr>
            </w:pPr>
          </w:p>
        </w:tc>
        <w:tc>
          <w:tcPr>
            <w:tcW w:w="1276" w:type="dxa"/>
            <w:shd w:val="clear" w:color="auto" w:fill="E7E6E6" w:themeFill="background2"/>
            <w:vAlign w:val="center"/>
            <w:hideMark/>
          </w:tcPr>
          <w:p w14:paraId="33DD71B7" w14:textId="77777777" w:rsidR="004045A1" w:rsidRPr="00D0072E" w:rsidRDefault="004045A1" w:rsidP="008B68DD">
            <w:pPr>
              <w:spacing w:line="259" w:lineRule="auto"/>
              <w:rPr>
                <w:rFonts w:ascii="Inter" w:eastAsia="Inter" w:hAnsi="Inter" w:cs="Inter"/>
                <w:i/>
                <w:sz w:val="18"/>
                <w:szCs w:val="18"/>
              </w:rPr>
            </w:pPr>
          </w:p>
        </w:tc>
      </w:tr>
      <w:tr w:rsidR="004045A1" w:rsidRPr="00BC2D06" w14:paraId="7BCEEF96" w14:textId="77777777" w:rsidTr="004045A1">
        <w:trPr>
          <w:tblCellSpacing w:w="15" w:type="dxa"/>
        </w:trPr>
        <w:tc>
          <w:tcPr>
            <w:tcW w:w="333" w:type="dxa"/>
            <w:shd w:val="clear" w:color="auto" w:fill="E2EFD9" w:themeFill="accent6" w:themeFillTint="33"/>
            <w:vAlign w:val="center"/>
            <w:hideMark/>
          </w:tcPr>
          <w:p w14:paraId="7438E730"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3</w:t>
            </w:r>
          </w:p>
        </w:tc>
        <w:tc>
          <w:tcPr>
            <w:tcW w:w="1988" w:type="dxa"/>
            <w:shd w:val="clear" w:color="auto" w:fill="E2EFD9" w:themeFill="accent6" w:themeFillTint="33"/>
            <w:vAlign w:val="center"/>
            <w:hideMark/>
          </w:tcPr>
          <w:p w14:paraId="460A094F"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0A13F2B2"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175FF2A5"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45AD09E5"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3A5245B8" w14:textId="6779C5FB"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01498062" w14:textId="77777777" w:rsidR="004045A1" w:rsidRPr="00D0072E" w:rsidRDefault="004045A1" w:rsidP="008B68DD">
            <w:pPr>
              <w:spacing w:line="259" w:lineRule="auto"/>
              <w:rPr>
                <w:rFonts w:ascii="Inter" w:eastAsia="Inter" w:hAnsi="Inter" w:cs="Inter"/>
                <w:i/>
                <w:sz w:val="18"/>
                <w:szCs w:val="18"/>
              </w:rPr>
            </w:pPr>
          </w:p>
        </w:tc>
      </w:tr>
      <w:tr w:rsidR="004045A1" w:rsidRPr="00D0072E" w14:paraId="12D73531" w14:textId="77777777" w:rsidTr="004045A1">
        <w:trPr>
          <w:tblCellSpacing w:w="15" w:type="dxa"/>
        </w:trPr>
        <w:tc>
          <w:tcPr>
            <w:tcW w:w="333" w:type="dxa"/>
            <w:vAlign w:val="center"/>
            <w:hideMark/>
          </w:tcPr>
          <w:p w14:paraId="4CCA5257"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w:t>
            </w:r>
          </w:p>
        </w:tc>
        <w:tc>
          <w:tcPr>
            <w:tcW w:w="1988" w:type="dxa"/>
            <w:vAlign w:val="center"/>
            <w:hideMark/>
          </w:tcPr>
          <w:p w14:paraId="08C5BAEF" w14:textId="77777777" w:rsidR="004045A1" w:rsidRPr="00D0072E" w:rsidRDefault="004045A1" w:rsidP="008B68DD">
            <w:pPr>
              <w:spacing w:line="259" w:lineRule="auto"/>
              <w:rPr>
                <w:rFonts w:ascii="Inter" w:eastAsia="Inter" w:hAnsi="Inter" w:cs="Inter"/>
                <w:i/>
                <w:sz w:val="18"/>
                <w:szCs w:val="18"/>
              </w:rPr>
            </w:pPr>
          </w:p>
        </w:tc>
        <w:tc>
          <w:tcPr>
            <w:tcW w:w="1430" w:type="dxa"/>
            <w:vAlign w:val="center"/>
            <w:hideMark/>
          </w:tcPr>
          <w:p w14:paraId="24A128CF" w14:textId="77777777" w:rsidR="004045A1" w:rsidRPr="00D0072E" w:rsidRDefault="004045A1" w:rsidP="008B68DD">
            <w:pPr>
              <w:spacing w:line="259" w:lineRule="auto"/>
              <w:rPr>
                <w:rFonts w:ascii="Inter" w:eastAsia="Inter" w:hAnsi="Inter" w:cs="Inter"/>
                <w:i/>
                <w:sz w:val="18"/>
                <w:szCs w:val="18"/>
              </w:rPr>
            </w:pPr>
          </w:p>
        </w:tc>
        <w:tc>
          <w:tcPr>
            <w:tcW w:w="1542" w:type="dxa"/>
          </w:tcPr>
          <w:p w14:paraId="479E3A8B" w14:textId="77777777" w:rsidR="004045A1" w:rsidRPr="00D0072E" w:rsidRDefault="004045A1" w:rsidP="008B68DD">
            <w:pPr>
              <w:spacing w:line="259" w:lineRule="auto"/>
              <w:rPr>
                <w:rFonts w:ascii="Inter" w:eastAsia="Inter" w:hAnsi="Inter" w:cs="Inter"/>
                <w:i/>
                <w:sz w:val="18"/>
                <w:szCs w:val="18"/>
              </w:rPr>
            </w:pPr>
          </w:p>
        </w:tc>
        <w:tc>
          <w:tcPr>
            <w:tcW w:w="1326" w:type="dxa"/>
          </w:tcPr>
          <w:p w14:paraId="28F69EDA" w14:textId="77777777" w:rsidR="004045A1" w:rsidRPr="00D0072E" w:rsidRDefault="004045A1" w:rsidP="008B68DD">
            <w:pPr>
              <w:spacing w:line="259" w:lineRule="auto"/>
              <w:rPr>
                <w:rFonts w:ascii="Inter" w:eastAsia="Inter" w:hAnsi="Inter" w:cs="Inter"/>
                <w:i/>
                <w:sz w:val="18"/>
                <w:szCs w:val="18"/>
              </w:rPr>
            </w:pPr>
          </w:p>
        </w:tc>
        <w:tc>
          <w:tcPr>
            <w:tcW w:w="1502" w:type="dxa"/>
            <w:vAlign w:val="center"/>
            <w:hideMark/>
          </w:tcPr>
          <w:p w14:paraId="55A759B3" w14:textId="1A617C9F" w:rsidR="004045A1" w:rsidRPr="00D0072E" w:rsidRDefault="004045A1" w:rsidP="008B68DD">
            <w:pPr>
              <w:spacing w:line="259" w:lineRule="auto"/>
              <w:rPr>
                <w:rFonts w:ascii="Inter" w:eastAsia="Inter" w:hAnsi="Inter" w:cs="Inter"/>
                <w:i/>
                <w:sz w:val="18"/>
                <w:szCs w:val="18"/>
              </w:rPr>
            </w:pPr>
          </w:p>
        </w:tc>
        <w:tc>
          <w:tcPr>
            <w:tcW w:w="1276" w:type="dxa"/>
            <w:vAlign w:val="center"/>
            <w:hideMark/>
          </w:tcPr>
          <w:p w14:paraId="10291354" w14:textId="77777777" w:rsidR="004045A1" w:rsidRPr="00D0072E" w:rsidRDefault="004045A1" w:rsidP="008B68DD">
            <w:pPr>
              <w:spacing w:line="259" w:lineRule="auto"/>
              <w:rPr>
                <w:rFonts w:ascii="Inter" w:eastAsia="Inter" w:hAnsi="Inter" w:cs="Inter"/>
                <w:i/>
                <w:sz w:val="18"/>
                <w:szCs w:val="18"/>
              </w:rPr>
            </w:pPr>
          </w:p>
        </w:tc>
      </w:tr>
    </w:tbl>
    <w:p w14:paraId="65204AB3" w14:textId="77777777" w:rsidR="00E263DC" w:rsidRPr="00D0072E" w:rsidRDefault="00E263DC" w:rsidP="00E263DC">
      <w:pPr>
        <w:spacing w:line="259" w:lineRule="auto"/>
        <w:rPr>
          <w:rFonts w:ascii="Inter" w:eastAsia="Inter" w:hAnsi="Inter" w:cs="Inter"/>
          <w:i/>
          <w:sz w:val="18"/>
          <w:szCs w:val="18"/>
        </w:rPr>
      </w:pPr>
    </w:p>
    <w:p w14:paraId="22DEB42F" w14:textId="77777777" w:rsidR="00E263DC" w:rsidRPr="00D0072E" w:rsidRDefault="00E263DC" w:rsidP="00E263DC">
      <w:pPr>
        <w:spacing w:line="259" w:lineRule="auto"/>
        <w:jc w:val="both"/>
        <w:rPr>
          <w:rFonts w:ascii="Inter" w:eastAsia="Inter" w:hAnsi="Inter" w:cs="Inter"/>
          <w:i/>
          <w:sz w:val="18"/>
          <w:szCs w:val="18"/>
        </w:rPr>
      </w:pPr>
      <w:r w:rsidRPr="00D0072E">
        <w:rPr>
          <w:rFonts w:ascii="Inter" w:eastAsia="Inter" w:hAnsi="Inter" w:cs="Inter"/>
          <w:b/>
          <w:bCs/>
          <w:i/>
          <w:sz w:val="18"/>
          <w:szCs w:val="18"/>
        </w:rPr>
        <w:t>Notă:</w:t>
      </w:r>
      <w:r w:rsidRPr="00D0072E">
        <w:rPr>
          <w:rFonts w:ascii="Inter" w:eastAsia="Inter" w:hAnsi="Inter" w:cs="Inter"/>
          <w:i/>
          <w:sz w:val="18"/>
          <w:szCs w:val="18"/>
        </w:rPr>
        <w:t xml:space="preserve"> Se vor include toate obligațiile financiare contractate de solicitant, indiferent de natura creditorului (instituții financiare, furnizori, leasing, persoane fizice etc.), atât pe termen scurt (scadență sub 12 luni), cât și pe termen lung (scadență peste 12 luni).</w:t>
      </w:r>
    </w:p>
    <w:p w14:paraId="54B32BEA" w14:textId="77777777" w:rsidR="00E263DC" w:rsidRPr="00BC2D06" w:rsidRDefault="00E263DC" w:rsidP="00E263DC">
      <w:pPr>
        <w:spacing w:line="259" w:lineRule="auto"/>
        <w:rPr>
          <w:rFonts w:ascii="Inter" w:eastAsia="Inter" w:hAnsi="Inter" w:cs="Inter"/>
          <w:i/>
          <w:sz w:val="16"/>
          <w:szCs w:val="16"/>
        </w:rPr>
      </w:pPr>
    </w:p>
    <w:p w14:paraId="78A89CBA" w14:textId="77777777" w:rsidR="00E263DC" w:rsidRPr="00BC2D06" w:rsidRDefault="00E263DC" w:rsidP="00E263DC">
      <w:pPr>
        <w:spacing w:line="259" w:lineRule="auto"/>
        <w:rPr>
          <w:rFonts w:ascii="Inter" w:eastAsia="Inter" w:hAnsi="Inter" w:cs="Inter"/>
          <w:i/>
          <w:sz w:val="16"/>
          <w:szCs w:val="16"/>
        </w:rPr>
      </w:pPr>
    </w:p>
    <w:p w14:paraId="77917AE9" w14:textId="77777777" w:rsidR="00E263DC" w:rsidRPr="00BC2D06" w:rsidRDefault="00E263DC" w:rsidP="00E263DC">
      <w:pPr>
        <w:spacing w:line="259" w:lineRule="auto"/>
        <w:jc w:val="center"/>
        <w:rPr>
          <w:rFonts w:ascii="Inter" w:eastAsia="Inter" w:hAnsi="Inter" w:cs="Inter"/>
          <w:b/>
          <w:sz w:val="16"/>
          <w:szCs w:val="16"/>
        </w:rPr>
      </w:pPr>
      <w:r w:rsidRPr="00BC2D06">
        <w:rPr>
          <w:rFonts w:ascii="Inter" w:eastAsia="Inter" w:hAnsi="Inter" w:cs="Inter"/>
          <w:b/>
          <w:sz w:val="16"/>
          <w:szCs w:val="16"/>
        </w:rPr>
        <w:t>________________________                                 _________________                                   _____________________</w:t>
      </w:r>
    </w:p>
    <w:p w14:paraId="232539DA" w14:textId="77777777" w:rsidR="00E263DC" w:rsidRPr="00BC2D06" w:rsidRDefault="00E263DC" w:rsidP="00E263DC">
      <w:pPr>
        <w:spacing w:line="259" w:lineRule="auto"/>
        <w:rPr>
          <w:rFonts w:ascii="Inter" w:eastAsia="Inter" w:hAnsi="Inter" w:cs="Inter"/>
          <w:i/>
          <w:sz w:val="16"/>
          <w:szCs w:val="16"/>
        </w:rPr>
      </w:pPr>
      <w:r w:rsidRPr="00BC2D06">
        <w:rPr>
          <w:rFonts w:ascii="Inter" w:eastAsia="Inter" w:hAnsi="Inter" w:cs="Inter"/>
          <w:b/>
          <w:sz w:val="16"/>
          <w:szCs w:val="16"/>
        </w:rPr>
        <w:t xml:space="preserve">                         </w:t>
      </w:r>
      <w:r w:rsidRPr="00BC2D06">
        <w:rPr>
          <w:rFonts w:ascii="Inter" w:eastAsia="Inter" w:hAnsi="Inter" w:cs="Inter"/>
          <w:i/>
          <w:sz w:val="16"/>
          <w:szCs w:val="16"/>
        </w:rPr>
        <w:t xml:space="preserve">             (funcţia deţinută)                                  (semnătura*)                                (numele şi prenumele)</w:t>
      </w:r>
    </w:p>
    <w:p w14:paraId="662927C0" w14:textId="77777777" w:rsidR="00E263DC" w:rsidRPr="00BC2D06" w:rsidRDefault="00E263DC" w:rsidP="00E263DC">
      <w:pPr>
        <w:spacing w:line="259" w:lineRule="auto"/>
        <w:rPr>
          <w:rFonts w:ascii="Inter" w:eastAsia="Inter" w:hAnsi="Inter" w:cs="Inter"/>
          <w:i/>
          <w:sz w:val="16"/>
          <w:szCs w:val="16"/>
        </w:rPr>
      </w:pPr>
    </w:p>
    <w:p w14:paraId="0C1F24B0" w14:textId="77777777" w:rsidR="00CB2EF0" w:rsidRDefault="00CB2EF0" w:rsidP="00CB2EF0">
      <w:pPr>
        <w:rPr>
          <w:rFonts w:ascii="Inter" w:hAnsi="Inter"/>
          <w:i/>
          <w:iCs/>
          <w:sz w:val="18"/>
          <w:szCs w:val="18"/>
        </w:rPr>
      </w:pPr>
    </w:p>
    <w:p w14:paraId="512714E4" w14:textId="77777777" w:rsidR="00CB2EF0" w:rsidRDefault="00CB2EF0" w:rsidP="00CB2EF0">
      <w:pPr>
        <w:rPr>
          <w:rFonts w:ascii="Inter" w:hAnsi="Inter"/>
          <w:i/>
          <w:iCs/>
          <w:sz w:val="18"/>
          <w:szCs w:val="18"/>
        </w:rPr>
      </w:pPr>
    </w:p>
    <w:p w14:paraId="3CB26797" w14:textId="77777777" w:rsidR="00CB2EF0" w:rsidRDefault="00CB2EF0" w:rsidP="00CB2EF0">
      <w:pPr>
        <w:rPr>
          <w:rFonts w:ascii="Inter" w:hAnsi="Inter"/>
          <w:i/>
          <w:iCs/>
          <w:sz w:val="18"/>
          <w:szCs w:val="18"/>
        </w:rPr>
      </w:pPr>
    </w:p>
    <w:p w14:paraId="797D3FDC" w14:textId="77777777" w:rsidR="00CB2EF0" w:rsidRDefault="00CB2EF0" w:rsidP="00CB2EF0">
      <w:pPr>
        <w:rPr>
          <w:rFonts w:ascii="Inter" w:hAnsi="Inter"/>
          <w:i/>
          <w:iCs/>
          <w:sz w:val="18"/>
          <w:szCs w:val="18"/>
        </w:rPr>
      </w:pPr>
    </w:p>
    <w:p w14:paraId="47540F0F" w14:textId="77777777" w:rsidR="00D50C2F" w:rsidRDefault="00D50C2F" w:rsidP="00CB2EF0">
      <w:pPr>
        <w:rPr>
          <w:rFonts w:ascii="Inter" w:hAnsi="Inter"/>
          <w:i/>
          <w:iCs/>
          <w:sz w:val="18"/>
          <w:szCs w:val="18"/>
        </w:rPr>
      </w:pPr>
    </w:p>
    <w:p w14:paraId="258817A5" w14:textId="77777777" w:rsidR="00D50C2F" w:rsidRDefault="00D50C2F" w:rsidP="00CB2EF0">
      <w:pPr>
        <w:rPr>
          <w:rFonts w:ascii="Inter" w:hAnsi="Inter"/>
          <w:i/>
          <w:iCs/>
          <w:sz w:val="18"/>
          <w:szCs w:val="18"/>
        </w:rPr>
      </w:pPr>
    </w:p>
    <w:p w14:paraId="1C0686D2" w14:textId="77777777" w:rsidR="00D50C2F" w:rsidRDefault="00D50C2F" w:rsidP="00CB2EF0">
      <w:pPr>
        <w:rPr>
          <w:rFonts w:ascii="Inter" w:hAnsi="Inter"/>
          <w:i/>
          <w:iCs/>
          <w:sz w:val="18"/>
          <w:szCs w:val="18"/>
        </w:rPr>
      </w:pPr>
    </w:p>
    <w:p w14:paraId="0A705DB2" w14:textId="77777777" w:rsidR="00D50C2F" w:rsidRDefault="00D50C2F" w:rsidP="00CB2EF0">
      <w:pPr>
        <w:rPr>
          <w:rFonts w:ascii="Inter" w:hAnsi="Inter"/>
          <w:i/>
          <w:iCs/>
          <w:sz w:val="18"/>
          <w:szCs w:val="18"/>
        </w:rPr>
      </w:pPr>
    </w:p>
    <w:p w14:paraId="6EA940C9" w14:textId="77777777" w:rsidR="00D50C2F" w:rsidRDefault="00D50C2F" w:rsidP="00CB2EF0">
      <w:pPr>
        <w:rPr>
          <w:rFonts w:ascii="Inter" w:hAnsi="Inter"/>
          <w:i/>
          <w:iCs/>
          <w:sz w:val="18"/>
          <w:szCs w:val="18"/>
        </w:rPr>
      </w:pPr>
    </w:p>
    <w:p w14:paraId="1DC92F18" w14:textId="77777777" w:rsidR="00D50C2F" w:rsidRDefault="00D50C2F" w:rsidP="00CB2EF0">
      <w:pPr>
        <w:rPr>
          <w:rFonts w:ascii="Inter" w:hAnsi="Inter"/>
          <w:i/>
          <w:iCs/>
          <w:sz w:val="18"/>
          <w:szCs w:val="18"/>
        </w:rPr>
      </w:pPr>
    </w:p>
    <w:p w14:paraId="51D89186" w14:textId="77777777" w:rsidR="00D50C2F" w:rsidRDefault="00D50C2F" w:rsidP="00CB2EF0">
      <w:pPr>
        <w:rPr>
          <w:rFonts w:ascii="Inter" w:hAnsi="Inter"/>
          <w:i/>
          <w:iCs/>
          <w:sz w:val="18"/>
          <w:szCs w:val="18"/>
        </w:rPr>
      </w:pPr>
    </w:p>
    <w:p w14:paraId="2736BE95" w14:textId="77777777" w:rsidR="00D50C2F" w:rsidRDefault="00D50C2F" w:rsidP="00CB2EF0">
      <w:pPr>
        <w:rPr>
          <w:rFonts w:ascii="Inter" w:hAnsi="Inter"/>
          <w:i/>
          <w:iCs/>
          <w:sz w:val="18"/>
          <w:szCs w:val="18"/>
        </w:rPr>
      </w:pPr>
    </w:p>
    <w:p w14:paraId="4DE1DEE4" w14:textId="77777777" w:rsidR="00D50C2F" w:rsidRDefault="00D50C2F" w:rsidP="00CB2EF0">
      <w:pPr>
        <w:rPr>
          <w:rFonts w:ascii="Inter" w:hAnsi="Inter"/>
          <w:i/>
          <w:iCs/>
          <w:sz w:val="18"/>
          <w:szCs w:val="18"/>
        </w:rPr>
      </w:pPr>
    </w:p>
    <w:p w14:paraId="786D5976" w14:textId="621FD00C" w:rsidR="00CB2EF0" w:rsidRPr="00871113" w:rsidRDefault="00CB2EF0" w:rsidP="00CB2EF0">
      <w:pPr>
        <w:rPr>
          <w:sz w:val="18"/>
          <w:szCs w:val="18"/>
        </w:rPr>
      </w:pPr>
      <w:r w:rsidRPr="00871113">
        <w:rPr>
          <w:rFonts w:ascii="Inter" w:hAnsi="Inter"/>
          <w:i/>
          <w:iCs/>
          <w:sz w:val="18"/>
          <w:szCs w:val="18"/>
        </w:rPr>
        <w:t xml:space="preserve">*Semnătura va corespunde cu semnătura indicată în actul de identitate </w:t>
      </w:r>
    </w:p>
    <w:p w14:paraId="043E8702" w14:textId="77777777" w:rsidR="00F12C76" w:rsidRDefault="00F12C76" w:rsidP="006C0B77">
      <w:pPr>
        <w:spacing w:after="0"/>
        <w:ind w:firstLine="709"/>
        <w:jc w:val="both"/>
      </w:pPr>
    </w:p>
    <w:sectPr w:rsidR="00F12C76" w:rsidSect="00D50C2F">
      <w:headerReference w:type="default" r:id="rId7"/>
      <w:pgSz w:w="11906" w:h="16838" w:code="9"/>
      <w:pgMar w:top="720" w:right="851" w:bottom="720" w:left="1418" w:header="709" w:footer="709" w:gutter="0"/>
      <w:cols w:space="708"/>
      <w:docGrid w:linePitch="381"/>
      <w:sectPrChange w:id="0" w:author="Pavel Cerevan" w:date="2025-07-24T14:55:00Z" w16du:dateUtc="2025-07-24T11:55:00Z">
        <w:sectPr w:rsidR="00F12C76" w:rsidSect="00D50C2F">
          <w:pgMar w:top="720" w:right="720" w:bottom="720" w:left="72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D1E5" w14:textId="77777777" w:rsidR="00890632" w:rsidRDefault="00890632" w:rsidP="00972E92">
      <w:pPr>
        <w:spacing w:after="0"/>
      </w:pPr>
      <w:r>
        <w:separator/>
      </w:r>
    </w:p>
  </w:endnote>
  <w:endnote w:type="continuationSeparator" w:id="0">
    <w:p w14:paraId="4FBBCB1E" w14:textId="77777777" w:rsidR="00890632" w:rsidRDefault="00890632"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mbria Math"/>
    <w:panose1 w:val="020B0502030000000004"/>
    <w:charset w:val="00"/>
    <w:family w:val="swiss"/>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0150" w14:textId="77777777" w:rsidR="00890632" w:rsidRDefault="00890632" w:rsidP="00972E92">
      <w:pPr>
        <w:spacing w:after="0"/>
      </w:pPr>
      <w:r>
        <w:separator/>
      </w:r>
    </w:p>
  </w:footnote>
  <w:footnote w:type="continuationSeparator" w:id="0">
    <w:p w14:paraId="23497B4E" w14:textId="77777777" w:rsidR="00890632" w:rsidRDefault="00890632"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F26" w14:textId="725DE18F" w:rsidR="00D73449" w:rsidRPr="005E097F" w:rsidRDefault="00000000" w:rsidP="00B701E1">
    <w:pPr>
      <w:pStyle w:val="Header"/>
      <w:ind w:right="118"/>
      <w:jc w:val="right"/>
      <w:rPr>
        <w:rFonts w:ascii="Inter" w:hAnsi="Inter"/>
        <w:b/>
        <w:bCs/>
        <w:sz w:val="18"/>
        <w:szCs w:val="18"/>
        <w:lang w:val="en-US"/>
      </w:rPr>
    </w:pPr>
    <w:r w:rsidRPr="006D3711">
      <w:rPr>
        <w:rFonts w:ascii="Inter" w:hAnsi="Inter"/>
        <w:b/>
        <w:bCs/>
        <w:sz w:val="18"/>
        <w:szCs w:val="18"/>
        <w:lang w:val="it-IT"/>
      </w:rPr>
      <w:t xml:space="preserve">Anexa nr. </w:t>
    </w:r>
    <w:r w:rsidR="00590F18">
      <w:rPr>
        <w:rFonts w:ascii="Inter" w:hAnsi="Inter"/>
        <w:b/>
        <w:bCs/>
        <w:sz w:val="18"/>
        <w:szCs w:val="18"/>
        <w:lang w:val="it-IT"/>
      </w:rPr>
      <w:t>2</w:t>
    </w:r>
    <w:r w:rsidRPr="006D3711">
      <w:rPr>
        <w:rFonts w:ascii="Inter" w:hAnsi="Inter"/>
        <w:b/>
        <w:bCs/>
        <w:sz w:val="18"/>
        <w:szCs w:val="18"/>
        <w:lang w:val="it-IT"/>
      </w:rPr>
      <w:t xml:space="preserve"> la ordinul Agenției </w:t>
    </w:r>
    <w:r w:rsidR="00B701E1" w:rsidRPr="00B701E1">
      <w:rPr>
        <w:rFonts w:ascii="Inter" w:hAnsi="Inter"/>
        <w:b/>
        <w:bCs/>
        <w:sz w:val="18"/>
        <w:szCs w:val="18"/>
        <w:lang w:val="it-IT"/>
      </w:rPr>
      <w:t xml:space="preserve">nr. </w:t>
    </w:r>
    <w:r w:rsidR="00AD37B3">
      <w:rPr>
        <w:rFonts w:ascii="Inter" w:hAnsi="Inter"/>
        <w:b/>
        <w:bCs/>
        <w:sz w:val="18"/>
        <w:szCs w:val="18"/>
        <w:lang w:val="en-US"/>
      </w:rPr>
      <w:t>91-</w:t>
    </w:r>
    <w:r w:rsidR="00B701E1" w:rsidRPr="00B701E1">
      <w:rPr>
        <w:rFonts w:ascii="Inter" w:hAnsi="Inter"/>
        <w:b/>
        <w:bCs/>
        <w:sz w:val="18"/>
        <w:szCs w:val="18"/>
        <w:lang w:val="en-US"/>
      </w:rPr>
      <w:t xml:space="preserve">G din </w:t>
    </w:r>
    <w:r w:rsidR="00AD37B3">
      <w:rPr>
        <w:rFonts w:ascii="Inter" w:hAnsi="Inter"/>
        <w:b/>
        <w:bCs/>
        <w:sz w:val="18"/>
        <w:szCs w:val="18"/>
        <w:lang w:val="en-US"/>
      </w:rPr>
      <w:t>10.10.</w:t>
    </w:r>
    <w:r w:rsidR="00590F18">
      <w:rPr>
        <w:rFonts w:ascii="Inter" w:hAnsi="Inter"/>
        <w:b/>
        <w:bCs/>
        <w:sz w:val="18"/>
        <w:szCs w:val="18"/>
        <w:lang w:val="en-US"/>
      </w:rPr>
      <w:t>2025</w:t>
    </w:r>
  </w:p>
  <w:p w14:paraId="468EA26D" w14:textId="77777777" w:rsidR="00D73449" w:rsidRPr="003D4B08" w:rsidRDefault="00D7344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E237E"/>
    <w:multiLevelType w:val="multilevel"/>
    <w:tmpl w:val="7FB2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296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el Cerevan">
    <w15:presenceInfo w15:providerId="AD" w15:userId="S::pavel.cerevan@adma.md::d8fe6b5c-d251-421c-80d2-1bc184105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1B0775"/>
    <w:rsid w:val="00273F08"/>
    <w:rsid w:val="00284D5B"/>
    <w:rsid w:val="002E7162"/>
    <w:rsid w:val="004045A1"/>
    <w:rsid w:val="004935B3"/>
    <w:rsid w:val="004E3E99"/>
    <w:rsid w:val="0055788A"/>
    <w:rsid w:val="00590F18"/>
    <w:rsid w:val="00605C6C"/>
    <w:rsid w:val="006C0B77"/>
    <w:rsid w:val="006D3711"/>
    <w:rsid w:val="008242FF"/>
    <w:rsid w:val="00870751"/>
    <w:rsid w:val="00890632"/>
    <w:rsid w:val="00922C48"/>
    <w:rsid w:val="00972E92"/>
    <w:rsid w:val="0098250D"/>
    <w:rsid w:val="00AA6361"/>
    <w:rsid w:val="00AD37B3"/>
    <w:rsid w:val="00B36A29"/>
    <w:rsid w:val="00B504D8"/>
    <w:rsid w:val="00B701E1"/>
    <w:rsid w:val="00B915B7"/>
    <w:rsid w:val="00B91E78"/>
    <w:rsid w:val="00BA2323"/>
    <w:rsid w:val="00C640DE"/>
    <w:rsid w:val="00C909BA"/>
    <w:rsid w:val="00CB2EF0"/>
    <w:rsid w:val="00CC6C8F"/>
    <w:rsid w:val="00CD15B4"/>
    <w:rsid w:val="00CD55DA"/>
    <w:rsid w:val="00D50C2F"/>
    <w:rsid w:val="00D73449"/>
    <w:rsid w:val="00DA57EA"/>
    <w:rsid w:val="00E263DC"/>
    <w:rsid w:val="00EA59DF"/>
    <w:rsid w:val="00EE4070"/>
    <w:rsid w:val="00F12C76"/>
    <w:rsid w:val="00F81D07"/>
    <w:rsid w:val="00F97DE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character" w:styleId="CommentReference">
    <w:name w:val="annotation reference"/>
    <w:basedOn w:val="DefaultParagraphFont"/>
    <w:uiPriority w:val="99"/>
    <w:semiHidden/>
    <w:unhideWhenUsed/>
    <w:rsid w:val="006D3711"/>
    <w:rPr>
      <w:sz w:val="16"/>
      <w:szCs w:val="16"/>
    </w:rPr>
  </w:style>
  <w:style w:type="paragraph" w:styleId="CommentText">
    <w:name w:val="annotation text"/>
    <w:basedOn w:val="Normal"/>
    <w:link w:val="CommentTextChar"/>
    <w:uiPriority w:val="99"/>
    <w:semiHidden/>
    <w:unhideWhenUsed/>
    <w:rsid w:val="006D3711"/>
    <w:rPr>
      <w:sz w:val="20"/>
      <w:szCs w:val="20"/>
    </w:rPr>
  </w:style>
  <w:style w:type="character" w:customStyle="1" w:styleId="CommentTextChar">
    <w:name w:val="Comment Text Char"/>
    <w:basedOn w:val="DefaultParagraphFont"/>
    <w:link w:val="CommentText"/>
    <w:uiPriority w:val="99"/>
    <w:semiHidden/>
    <w:rsid w:val="006D3711"/>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6D3711"/>
    <w:rPr>
      <w:b/>
      <w:bCs/>
    </w:rPr>
  </w:style>
  <w:style w:type="character" w:customStyle="1" w:styleId="CommentSubjectChar">
    <w:name w:val="Comment Subject Char"/>
    <w:basedOn w:val="CommentTextChar"/>
    <w:link w:val="CommentSubject"/>
    <w:uiPriority w:val="99"/>
    <w:semiHidden/>
    <w:rsid w:val="006D3711"/>
    <w:rPr>
      <w:rFonts w:ascii="Times New Roman" w:eastAsia="Times New Roman" w:hAnsi="Times New Roman" w:cs="Times New Roman"/>
      <w:b/>
      <w:bCs/>
      <w:kern w:val="0"/>
      <w:sz w:val="20"/>
      <w:szCs w:val="20"/>
      <w:lang w:val="ro-RO"/>
      <w14:ligatures w14:val="none"/>
    </w:rPr>
  </w:style>
  <w:style w:type="paragraph" w:styleId="Revision">
    <w:name w:val="Revision"/>
    <w:hidden/>
    <w:uiPriority w:val="99"/>
    <w:semiHidden/>
    <w:rsid w:val="006D3711"/>
    <w:pPr>
      <w:spacing w:after="0" w:line="240" w:lineRule="auto"/>
    </w:pPr>
    <w:rPr>
      <w:rFonts w:ascii="Times New Roman" w:eastAsia="Times New Roman" w:hAnsi="Times New Roman" w:cs="Times New Roman"/>
      <w:kern w:val="0"/>
      <w:sz w:val="28"/>
      <w:szCs w:val="2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Zagorschi Domnina</cp:lastModifiedBy>
  <cp:revision>3</cp:revision>
  <cp:lastPrinted>2025-07-25T07:43:00Z</cp:lastPrinted>
  <dcterms:created xsi:type="dcterms:W3CDTF">2025-10-06T17:15:00Z</dcterms:created>
  <dcterms:modified xsi:type="dcterms:W3CDTF">2025-10-13T04:25:00Z</dcterms:modified>
</cp:coreProperties>
</file>